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莆田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华侨</w:t>
      </w:r>
      <w:r>
        <w:rPr>
          <w:rFonts w:hint="eastAsia" w:ascii="宋体" w:hAnsi="宋体" w:eastAsia="宋体" w:cs="宋体"/>
          <w:b/>
          <w:sz w:val="36"/>
          <w:szCs w:val="36"/>
        </w:rPr>
        <w:t>中学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考核</w:t>
      </w:r>
      <w:r>
        <w:rPr>
          <w:rFonts w:hint="eastAsia" w:ascii="宋体" w:hAnsi="宋体" w:eastAsia="宋体" w:cs="宋体"/>
          <w:b/>
          <w:sz w:val="36"/>
          <w:szCs w:val="36"/>
        </w:rPr>
        <w:t>招聘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高中</w:t>
      </w:r>
      <w:r>
        <w:rPr>
          <w:rFonts w:hint="eastAsia" w:ascii="宋体" w:hAnsi="宋体" w:eastAsia="宋体" w:cs="宋体"/>
          <w:b/>
          <w:sz w:val="36"/>
          <w:szCs w:val="36"/>
        </w:rPr>
        <w:t>新任教师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面试考核</w:t>
      </w:r>
      <w:r>
        <w:rPr>
          <w:rFonts w:hint="eastAsia" w:ascii="宋体" w:hAnsi="宋体" w:eastAsia="宋体" w:cs="宋体"/>
          <w:b/>
          <w:sz w:val="36"/>
          <w:szCs w:val="36"/>
        </w:rPr>
        <w:t>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招聘岗位：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考生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面试顺序号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FFFFFF"/>
          <w:sz w:val="24"/>
          <w:szCs w:val="24"/>
          <w:u w:val="single"/>
          <w:lang w:val="en-US" w:eastAsia="zh-CN"/>
        </w:rPr>
        <w:t>1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285"/>
        <w:gridCol w:w="87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评价要点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权重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1、符合课程标准和教学要求，切合学生实际，目标明确、具体、可操作。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2、能正确认识所选片段在教材中的地位、作用，教学整体设计重点突出、难易适度。</w:t>
            </w:r>
          </w:p>
        </w:tc>
        <w:tc>
          <w:tcPr>
            <w:tcW w:w="8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3、能力培养、思维训练要求明确，注意寓德于教。</w:t>
            </w:r>
          </w:p>
        </w:tc>
        <w:tc>
          <w:tcPr>
            <w:tcW w:w="8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方法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1、教师主导、学生主体作用突出，渗透学法指导。（通过教师口头表达体现学生活动）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2、教学灵活、突出重点、突破难点措施有力。注意科学性、有效性。</w:t>
            </w:r>
          </w:p>
        </w:tc>
        <w:tc>
          <w:tcPr>
            <w:tcW w:w="8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效果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1、学习情境创设合理，活动或训练安排恰当，通过教师口授方式体现学生自主学习的时间及合作交往的机会。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40分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2、内容正确，讲解无误，结构合理（符合认知规律），层次清楚（思路清晰）。教学密度适当，效率高，时间分配好。</w:t>
            </w:r>
          </w:p>
        </w:tc>
        <w:tc>
          <w:tcPr>
            <w:tcW w:w="8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技能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1、仪容仪表端庄，教态亲切、自然，语言简练、生动、有感染力。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2、板书、板画板书设计合理，条理清楚、科学、正确。</w:t>
            </w:r>
          </w:p>
        </w:tc>
        <w:tc>
          <w:tcPr>
            <w:tcW w:w="8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3、学科基本技能好，善于发挥自身特长。</w:t>
            </w:r>
          </w:p>
        </w:tc>
        <w:tc>
          <w:tcPr>
            <w:tcW w:w="87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教案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片段教学内容完整、正确，教学设计科学合理。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</w:t>
            </w:r>
          </w:p>
        </w:tc>
        <w:tc>
          <w:tcPr>
            <w:tcW w:w="17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评委签名：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25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闻果</cp:lastModifiedBy>
  <dcterms:modified xsi:type="dcterms:W3CDTF">2018-01-09T02:05:05Z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