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142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60"/>
          <w:sz w:val="36"/>
          <w:szCs w:val="36"/>
        </w:rPr>
        <w:t>海宁市事业单位招聘报名登记表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133"/>
        <w:gridCol w:w="690"/>
        <w:gridCol w:w="1381"/>
        <w:gridCol w:w="145"/>
        <w:gridCol w:w="987"/>
        <w:gridCol w:w="117"/>
        <w:gridCol w:w="1550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技术职称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  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  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 系 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起)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招聘单位初审意见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初审人签章：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0" w:firstLine="105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年  月  日   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21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复审人签章：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0" w:lineRule="atLeast"/>
              <w:ind w:left="0" w:right="21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年   月   日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备 注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本人承诺：本表所填内容真实可靠，如有虚假，本人愿意承担一切责任。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（其他承诺事项）                                 承诺人签字：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注：本表请打印在A4纸上，由应聘人员本人签字，字迹端正。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33D0"/>
    <w:rsid w:val="14B033D0"/>
    <w:rsid w:val="5C4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2020-10-22T09:06:00Z</dcterms:created>
  <dc:creator>Administrator</dc:creator>
  <cp:lastModifiedBy>Administrator</cp:lastModifiedBy>
  <dcterms:modified xsi:type="dcterms:W3CDTF">2020-10-22T09:07:10Z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