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附件4</w:t>
      </w:r>
    </w:p>
    <w:p>
      <w:pPr>
        <w:jc w:val="center"/>
        <w:rPr>
          <w:rFonts w:ascii="方正小标宋_GBK" w:eastAsia="方正小标宋_GBK" w:cs="方正仿宋_GBK"/>
          <w:sz w:val="36"/>
          <w:szCs w:val="36"/>
        </w:rPr>
      </w:pPr>
      <w:r>
        <w:rPr>
          <w:rFonts w:hint="eastAsia" w:ascii="方正小标宋_GBK" w:eastAsia="方正小标宋_GBK" w:cs="方正仿宋_GBK"/>
          <w:sz w:val="36"/>
          <w:szCs w:val="36"/>
        </w:rPr>
        <w:t>中小学教师资格考试网上报名及交费流程图</w:t>
      </w:r>
    </w:p>
    <w:p>
      <w:bookmarkStart w:id="0" w:name="_GoBack"/>
      <w:r>
        <w:drawing>
          <wp:inline distT="0" distB="0" distL="114300" distR="114300">
            <wp:extent cx="5620385" cy="6467475"/>
            <wp:effectExtent l="0" t="0" r="184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02B02"/>
    <w:rsid w:val="2D80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2020-12-02T07:11:00Z</dcterms:created>
  <dc:creator>懿韚綛</dc:creator>
  <cp:lastModifiedBy>懿韚綛</cp:lastModifiedBy>
  <dcterms:modified xsi:type="dcterms:W3CDTF">2020-12-02T07:11:58Z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