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保育员、保健老师招聘条件及具体办法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一、保育员岗位报名条件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热爱并乐于从事幼儿教育事业，爱岗敬业，吃苦耐劳，具有良好的沟通交流能力，能较好地协助教师开展保教工作。高中或全日制中职及以上学历。年龄在45周岁以下(1976年6月30日后出生)。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二、保健老师岗位报名条件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热爱并乐于从事幼儿教育事业，具有良好的沟通交流能力。有相关医学专业或相近专业，全日制专科及以上学历。年龄在35周岁以下(1986年6月30日后出生)。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三、报名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1.采用网络报名方式：wuhujdf2021@yeah.net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2.报名时间：2021年8月12日9:00-8月16日17：00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四、资格审核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1.审核时间：8月17日9:00—11:00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2.地点：芜湖市育红幼儿园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五、考试形式：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1.面试：现场抽签答题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2.时间：8月19日8:30开始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3.地点：芜湖市育红幼儿园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六、成绩</w:t>
      </w:r>
    </w:p>
    <w:p w:rsidR="00AD6349" w:rsidRDefault="00AD6349" w:rsidP="00AD6349">
      <w:pPr>
        <w:pStyle w:val="a3"/>
        <w:rPr>
          <w:sz w:val="18"/>
          <w:szCs w:val="18"/>
        </w:rPr>
      </w:pPr>
      <w:r>
        <w:rPr>
          <w:sz w:val="18"/>
          <w:szCs w:val="18"/>
        </w:rPr>
        <w:t>考试内容为相关岗位从业知识现场抽签答题，总分从高到低依次排序录取。若分数并列，依据考生的学历、工作年限等排序优先录取。60分以下不及格，无录取资格。</w:t>
      </w:r>
    </w:p>
    <w:p w:rsidR="00415E9C" w:rsidRDefault="00415E9C">
      <w:bookmarkStart w:id="0" w:name="_GoBack"/>
      <w:bookmarkEnd w:id="0"/>
    </w:p>
    <w:sectPr w:rsidR="0041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99"/>
    <w:rsid w:val="00415E9C"/>
    <w:rsid w:val="00AD6349"/>
    <w:rsid w:val="00B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F0DF-9CA9-48F9-BAA7-C39858C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2021-08-12T09:50:00Z</dcterms:created>
  <dcterms:modified xsi:type="dcterms:W3CDTF">2021-08-12T09:50:00Z</dcterms:modified>
</cp:coreProperties>
</file>