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keepLines w:val="0"/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幼儿园基本情况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1.惠城区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</w:rPr>
        <w:t>东安幼儿园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位于马安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东安花园二期，园舍占地面积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5233㎡，建筑面积4802㎡，户外活动面积3633㎡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15个班450人。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2.惠城区誉山湖幼儿园，位于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惠城区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河南岸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奥园誉山湖小区，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4233㎡，建筑面积3614㎡，户外活动面积3146㎡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12个班420人。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3.惠城区翠竹幼儿园，位于三栋镇翠竹四路中洲天御二期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4300㎡，建筑面积3878.2㎡，户外活动面积3000㎡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12个班360人。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4.惠城区厚德幼儿园，位于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惠城区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新民四路5号中海阅江府一期，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3968㎡，建筑面积2728.93㎡，户外活动面积3000㎡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9个班270人。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5.惠城区启德幼儿园，位于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惠城区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马安中心区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万科金枫花园小区，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5400㎡，建筑面积4500㎡，户外活动面积2800㎡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12个班360人。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6.惠城区誉德幼儿园，位于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惠城区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马安镇德威江誉诚二期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4400㎡，建筑面积3600㎡，户外活动面积3000㎡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12个班360人。</w:t>
      </w:r>
    </w:p>
    <w:p>
      <w:pPr>
        <w:pStyle w:val="4"/>
        <w:keepLines w:val="0"/>
        <w:widowControl w:val="0"/>
        <w:shd w:val="clear" w:color="auto" w:fill="auto"/>
        <w:snapToGrid/>
        <w:spacing w:before="0" w:beforeAutospacing="0" w:after="0" w:afterAutospacing="0" w:line="560" w:lineRule="exact"/>
        <w:ind w:left="0" w:right="0" w:firstLine="68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7.惠城区第六幼儿园，位于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惠城区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高榜山1号花园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小区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3900㎡，建筑面积3502㎡，户外活动面积2500 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12个班420人。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8.惠城区金星幼儿园，位于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惠城区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小金口金裕星河丹堤二期，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4586㎡，建筑面积5136㎡，户外活动面积3000㎡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15个班450人。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9.惠城区金山湖中心幼儿园，位于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惠城区隆生金山湖中心小区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，园舍占地面积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3653㎡，建筑面积3520㎡，户外活动面积2546㎡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，办园规模为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12个班420人。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10.惠城区凯旋城幼儿园，位于惠城区中海凯旋城七期，园舍占地面积4000㎡，建筑面积3600㎡，户外活动面积约2500㎡，办园规模为12个班420人。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11.城区润德幼儿园，位于惠城区中信水岸城七期，园舍占地面积3507㎡，建筑面积3360㎡，户外活动面积约2200㎡，办园规模为12个班420人。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12.惠城区第三幼儿园，位于惠城区河南岸下马庄惠兴路6号（27小斜对面），园舍占地面积4100㎡，建筑面积3200㎡，户外活动面积约2100㎡，办园规模为12个班420人。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OWM0OGM0Y2QzZjI0ODUwYmVjNGIxOTFmZmY0NWQifQ=="/>
  </w:docVars>
  <w:rsids>
    <w:rsidRoot w:val="00000000"/>
    <w:rsid w:val="12E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FFFFFF"/>
      <w:spacing w:line="40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2022-07-07T10:30:27Z</dcterms:created>
  <dc:creator>surface</dc:creator>
  <cp:lastModifiedBy>Skye</cp:lastModifiedBy>
  <dcterms:modified xsi:type="dcterms:W3CDTF">2022-07-07T10:30:36Z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A78CEFC60CAD40D4B0F8C05231F216D4</vt:lpwstr>
  </property>
</Properties>
</file>