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初中化学试讲范围</w:t>
      </w:r>
    </w:p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（适合报考苏家屯区初中化学教师职位使用）</w:t>
      </w:r>
    </w:p>
    <w:p>
      <w:pPr>
        <w:spacing w:line="900" w:lineRule="exact"/>
        <w:ind w:left="4680" w:hanging="4680" w:hangingChars="130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教材版本：上海教育出版社 </w:t>
      </w:r>
      <w:r>
        <w:rPr>
          <w:rFonts w:ascii="黑体" w:hAnsi="黑体" w:eastAsia="黑体"/>
          <w:sz w:val="36"/>
          <w:szCs w:val="36"/>
        </w:rPr>
        <w:t xml:space="preserve"> </w:t>
      </w:r>
    </w:p>
    <w:p>
      <w:pPr>
        <w:spacing w:line="900" w:lineRule="exact"/>
        <w:ind w:left="4680" w:hanging="4680" w:hangingChars="130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上册</w:t>
      </w:r>
      <w:r>
        <w:rPr>
          <w:rFonts w:ascii="黑体" w:hAnsi="黑体" w:eastAsia="黑体"/>
          <w:sz w:val="36"/>
          <w:szCs w:val="36"/>
        </w:rPr>
        <w:t>2017</w:t>
      </w:r>
      <w:r>
        <w:rPr>
          <w:rFonts w:hint="eastAsia" w:ascii="黑体" w:hAnsi="黑体" w:eastAsia="黑体"/>
          <w:sz w:val="36"/>
          <w:szCs w:val="36"/>
        </w:rPr>
        <w:t xml:space="preserve">年6月第2版  2020年6月第4次印刷  </w:t>
      </w:r>
      <w:r>
        <w:rPr>
          <w:rFonts w:ascii="黑体" w:hAnsi="黑体" w:eastAsia="黑体"/>
          <w:sz w:val="36"/>
          <w:szCs w:val="36"/>
        </w:rPr>
        <w:t xml:space="preserve"> </w:t>
      </w:r>
    </w:p>
    <w:p>
      <w:pPr>
        <w:spacing w:line="900" w:lineRule="exact"/>
        <w:ind w:left="4680" w:hanging="4680" w:hangingChars="130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下册</w:t>
      </w:r>
      <w:r>
        <w:rPr>
          <w:rFonts w:ascii="黑体" w:hAnsi="黑体" w:eastAsia="黑体"/>
          <w:sz w:val="36"/>
          <w:szCs w:val="36"/>
        </w:rPr>
        <w:t>2017</w:t>
      </w:r>
      <w:r>
        <w:rPr>
          <w:rFonts w:hint="eastAsia" w:ascii="黑体" w:hAnsi="黑体" w:eastAsia="黑体"/>
          <w:sz w:val="36"/>
          <w:szCs w:val="36"/>
        </w:rPr>
        <w:t>年12月第2版 2021年12月第5次印刷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教材名称：化学</w:t>
      </w:r>
      <w:r>
        <w:rPr>
          <w:rFonts w:ascii="黑体" w:hAnsi="黑体" w:eastAsia="黑体"/>
          <w:sz w:val="36"/>
          <w:szCs w:val="36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九年级上</w:t>
      </w:r>
      <w:r>
        <w:rPr>
          <w:rFonts w:hint="eastAsia" w:ascii="黑体" w:hAnsi="黑体" w:eastAsia="黑体"/>
          <w:sz w:val="36"/>
          <w:szCs w:val="36"/>
          <w:lang w:eastAsia="zh-CN"/>
        </w:rPr>
        <w:t>、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下册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试讲范围 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九年级上册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 xml:space="preserve">1.第1章第2节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化学研究些什么（第一课时）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 xml:space="preserve">2.第1章第2节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化学研究些什么（第二课时）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3.第2章第1节  性质活泼的氧气（第一课时）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4.第2章第1节  性质活泼的氧气（第二课时）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5.第2章第2节  奇妙的二氧化碳（第一课时）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6.第2章第2节  奇妙的二氧化碳（第二课时）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7.第3章第1节  构成物质的基本微粒（第一课时）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8.第4章第1节  常见的化学反应-燃烧（第一课时）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9.第4章第2节  化学反应中的质量关系</w:t>
      </w:r>
    </w:p>
    <w:p>
      <w:pPr>
        <w:spacing w:line="900" w:lineRule="exact"/>
        <w:ind w:firstLine="452" w:firstLineChars="150"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10.第5章第1节  金属的性质和利用（第一课时）</w:t>
      </w:r>
    </w:p>
    <w:p>
      <w:pPr>
        <w:spacing w:line="900" w:lineRule="exact"/>
        <w:ind w:firstLine="540" w:firstLineChars="150"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黑体" w:hAnsi="黑体" w:eastAsia="黑体"/>
          <w:sz w:val="36"/>
          <w:szCs w:val="36"/>
        </w:rPr>
        <w:t>九年级下册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11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第6章第2节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溶液组成的表示（第二课时）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12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第6章第3节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物质的溶解性（第一课时）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13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第6章第3节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物质的溶解性（第二课时）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14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第7章第1节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溶液的酸碱性（第一课时）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15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第7章第2节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常见的酸和碱（第一课时 常见的酸）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16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第7章第2节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常见的酸和碱（第三课时 中和反应）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17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第7章第3节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几种重要的盐（第一课时 盐）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18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 xml:space="preserve">第8章第2节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糖类  油脂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1</w:t>
      </w:r>
      <w:r>
        <w:rPr>
          <w:rFonts w:hint="eastAsia" w:ascii="宋体" w:hAnsi="宋体" w:eastAsia="宋体"/>
          <w:b/>
          <w:sz w:val="30"/>
          <w:szCs w:val="30"/>
        </w:rPr>
        <w:t>9</w:t>
      </w:r>
      <w:r>
        <w:rPr>
          <w:rFonts w:ascii="宋体" w:hAnsi="宋体" w:eastAsia="宋体"/>
          <w:b/>
          <w:sz w:val="30"/>
          <w:szCs w:val="30"/>
        </w:rPr>
        <w:t>.</w:t>
      </w:r>
      <w:r>
        <w:rPr>
          <w:rFonts w:hint="eastAsia" w:ascii="宋体" w:hAnsi="宋体" w:eastAsia="宋体"/>
          <w:b/>
          <w:sz w:val="30"/>
          <w:szCs w:val="30"/>
        </w:rPr>
        <w:t>第9章第1节  能源的综合利用</w:t>
      </w:r>
    </w:p>
    <w:p>
      <w:pPr>
        <w:spacing w:line="900" w:lineRule="exact"/>
        <w:ind w:firstLine="452" w:firstLineChars="15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20.第9章第2节  新型材料的研制</w:t>
      </w:r>
    </w:p>
    <w:p>
      <w:pPr>
        <w:spacing w:line="900" w:lineRule="exact"/>
        <w:ind w:firstLine="602" w:firstLineChars="200"/>
        <w:jc w:val="left"/>
        <w:rPr>
          <w:rFonts w:ascii="宋体" w:hAnsi="宋体" w:eastAsia="宋体"/>
          <w:b/>
          <w:sz w:val="30"/>
          <w:szCs w:val="30"/>
        </w:rPr>
      </w:pP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170"/>
    <w:rsid w:val="00046646"/>
    <w:rsid w:val="000B2FD6"/>
    <w:rsid w:val="000B7F31"/>
    <w:rsid w:val="00130141"/>
    <w:rsid w:val="001C4244"/>
    <w:rsid w:val="00226601"/>
    <w:rsid w:val="00227C27"/>
    <w:rsid w:val="002E7310"/>
    <w:rsid w:val="00353301"/>
    <w:rsid w:val="0041140D"/>
    <w:rsid w:val="004B75EB"/>
    <w:rsid w:val="004E565A"/>
    <w:rsid w:val="005C4173"/>
    <w:rsid w:val="0065448C"/>
    <w:rsid w:val="00690F7D"/>
    <w:rsid w:val="0071262C"/>
    <w:rsid w:val="00777829"/>
    <w:rsid w:val="007D2A74"/>
    <w:rsid w:val="007D5332"/>
    <w:rsid w:val="00851AEC"/>
    <w:rsid w:val="00906256"/>
    <w:rsid w:val="009934E7"/>
    <w:rsid w:val="009B314E"/>
    <w:rsid w:val="00A32FC6"/>
    <w:rsid w:val="00A91D1D"/>
    <w:rsid w:val="00A95170"/>
    <w:rsid w:val="00AE6366"/>
    <w:rsid w:val="00C019F2"/>
    <w:rsid w:val="00C20360"/>
    <w:rsid w:val="00C23F34"/>
    <w:rsid w:val="00DD09C6"/>
    <w:rsid w:val="00EC0535"/>
    <w:rsid w:val="00F052CC"/>
    <w:rsid w:val="00FB10A1"/>
    <w:rsid w:val="4AEA4A66"/>
    <w:rsid w:val="75ED55B0"/>
    <w:rsid w:val="7D0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94</Words>
  <Characters>536</Characters>
  <Lines>4</Lines>
  <Paragraphs>1</Paragraphs>
  <TotalTime>1</TotalTime>
  <ScaleCrop>false</ScaleCrop>
  <LinksUpToDate>false</LinksUpToDate>
  <CharactersWithSpaces>629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2021-08-08T05:58:00Z</dcterms:created>
  <dc:creator>李启文</dc:creator>
  <cp:lastModifiedBy>Administrator</cp:lastModifiedBy>
  <dcterms:modified xsi:type="dcterms:W3CDTF">2022-07-26T06:06:35Z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