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高中地理试讲范围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（适合报考苏家屯区高中地理教师职位使用）</w:t>
      </w:r>
    </w:p>
    <w:p>
      <w:pPr>
        <w:jc w:val="left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 xml:space="preserve">教材版本：人民教育出版社  </w:t>
      </w: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必修第一册2019年6月第1版；2</w:t>
      </w:r>
      <w:r>
        <w:rPr>
          <w:rFonts w:ascii="黑体" w:hAnsi="黑体" w:eastAsia="黑体" w:cs="黑体"/>
          <w:sz w:val="32"/>
          <w:szCs w:val="32"/>
        </w:rPr>
        <w:t>021</w:t>
      </w:r>
      <w:r>
        <w:rPr>
          <w:rFonts w:hint="eastAsia" w:ascii="黑体" w:hAnsi="黑体" w:eastAsia="黑体" w:cs="黑体"/>
          <w:sz w:val="32"/>
          <w:szCs w:val="32"/>
        </w:rPr>
        <w:t>年6月第5次印刷；</w:t>
      </w: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必修第二册2019年6月第1版；2</w:t>
      </w:r>
      <w:r>
        <w:rPr>
          <w:rFonts w:ascii="黑体" w:hAnsi="黑体" w:eastAsia="黑体" w:cs="黑体"/>
          <w:sz w:val="32"/>
          <w:szCs w:val="32"/>
        </w:rPr>
        <w:t>021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>12</w:t>
      </w:r>
      <w:r>
        <w:rPr>
          <w:rFonts w:hint="eastAsia" w:ascii="黑体" w:hAnsi="黑体" w:eastAsia="黑体" w:cs="黑体"/>
          <w:sz w:val="32"/>
          <w:szCs w:val="32"/>
        </w:rPr>
        <w:t>月第</w:t>
      </w:r>
      <w:r>
        <w:rPr>
          <w:rFonts w:ascii="黑体" w:hAnsi="黑体" w:eastAsia="黑体" w:cs="黑体"/>
          <w:sz w:val="32"/>
          <w:szCs w:val="32"/>
        </w:rPr>
        <w:t>6</w:t>
      </w:r>
      <w:r>
        <w:rPr>
          <w:rFonts w:hint="eastAsia" w:ascii="黑体" w:hAnsi="黑体" w:eastAsia="黑体" w:cs="黑体"/>
          <w:sz w:val="32"/>
          <w:szCs w:val="32"/>
        </w:rPr>
        <w:t>次印刷</w:t>
      </w:r>
    </w:p>
    <w:p>
      <w:pPr>
        <w:jc w:val="left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 xml:space="preserve">教材名称：地理 必修第一册；必修第二册 </w:t>
      </w:r>
    </w:p>
    <w:p>
      <w:pPr>
        <w:jc w:val="left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试讲范围：</w:t>
      </w:r>
    </w:p>
    <w:p>
      <w:pPr>
        <w:jc w:val="left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必修第一册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1</w:t>
      </w:r>
      <w:r>
        <w:rPr>
          <w:rFonts w:cs="Times New Roman" w:asciiTheme="minorEastAsia" w:hAnsiTheme="minorEastAsia"/>
          <w:sz w:val="28"/>
          <w:szCs w:val="28"/>
        </w:rPr>
        <w:t>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必修第一册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>第一章 第二节 太阳对地球的影响（第二课时）太阳活动对地球的影响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2</w:t>
      </w:r>
      <w:r>
        <w:rPr>
          <w:rFonts w:cs="Times New Roman" w:asciiTheme="minorEastAsia" w:hAnsiTheme="minorEastAsia"/>
          <w:sz w:val="28"/>
          <w:szCs w:val="28"/>
        </w:rPr>
        <w:t>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必修第一册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>第一章 第四节 地球的圈层结构（一课时）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3</w:t>
      </w:r>
      <w:r>
        <w:rPr>
          <w:rFonts w:cs="Times New Roman" w:asciiTheme="minorEastAsia" w:hAnsiTheme="minorEastAsia"/>
          <w:sz w:val="28"/>
          <w:szCs w:val="28"/>
        </w:rPr>
        <w:t>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必修第一册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>第二章 第二节 大气受热过程和大气运动 （第一课时）大气的受热过程和大气对地面的保温作用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cs="Times New Roman" w:asciiTheme="minorEastAsia" w:hAnsiTheme="minorEastAsia"/>
          <w:sz w:val="28"/>
          <w:szCs w:val="28"/>
        </w:rPr>
        <w:t>4.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必修第一册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>第二章 第二节 大气受热过程和大气运动 （第二课时）大气热力环流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5</w:t>
      </w:r>
      <w:r>
        <w:rPr>
          <w:rFonts w:cs="Times New Roman" w:asciiTheme="minorEastAsia" w:hAnsiTheme="minorEastAsia"/>
          <w:sz w:val="28"/>
          <w:szCs w:val="28"/>
        </w:rPr>
        <w:t>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必修第一册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>第二章 第二节 大气受热过程和大气运动 （第三课时）大气的水平运动—风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cs="Times New Roman" w:asciiTheme="minorEastAsia" w:hAnsiTheme="minorEastAsia"/>
          <w:sz w:val="28"/>
          <w:szCs w:val="28"/>
        </w:rPr>
        <w:t>6.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必修第一册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第三章 第一节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>水循环（第一课时）水循环的过程及类型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7</w:t>
      </w:r>
      <w:r>
        <w:rPr>
          <w:rFonts w:cs="Times New Roman" w:asciiTheme="minorEastAsia" w:hAnsiTheme="minorEastAsia"/>
          <w:sz w:val="28"/>
          <w:szCs w:val="28"/>
        </w:rPr>
        <w:t>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必修第一册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第四章 第一节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>常见地貌类型（第一课时）喀斯特地貌和河流地貌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8</w:t>
      </w:r>
      <w:r>
        <w:rPr>
          <w:rFonts w:cs="Times New Roman" w:asciiTheme="minorEastAsia" w:hAnsiTheme="minorEastAsia"/>
          <w:sz w:val="28"/>
          <w:szCs w:val="28"/>
        </w:rPr>
        <w:t>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必修第一册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第四章 第一节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>常见地貌类型（第二课时）风沙地貌和海岸地貌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9</w:t>
      </w:r>
      <w:r>
        <w:rPr>
          <w:rFonts w:cs="Times New Roman" w:asciiTheme="minorEastAsia" w:hAnsiTheme="minorEastAsia"/>
          <w:sz w:val="28"/>
          <w:szCs w:val="28"/>
        </w:rPr>
        <w:t>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必修第一册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第五章 第一节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植被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>（一课时）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cs="Times New Roman" w:asciiTheme="minorEastAsia" w:hAnsiTheme="minorEastAsia"/>
          <w:sz w:val="28"/>
          <w:szCs w:val="28"/>
        </w:rPr>
        <w:t>10.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必修第一册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第六章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第一节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气象灾害 （第二课时）台风灾害和寒潮灾害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</w:p>
    <w:p>
      <w:pPr>
        <w:adjustRightInd w:val="0"/>
        <w:snapToGrid w:val="0"/>
        <w:spacing w:line="360" w:lineRule="auto"/>
        <w:ind w:right="-197" w:rightChars="-94"/>
        <w:rPr>
          <w:rFonts w:hint="eastAsia"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1</w:t>
      </w:r>
      <w:r>
        <w:rPr>
          <w:rFonts w:cs="Times New Roman" w:asciiTheme="minorEastAsia" w:hAnsiTheme="minorEastAsia"/>
          <w:sz w:val="28"/>
          <w:szCs w:val="28"/>
        </w:rPr>
        <w:t>1.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必修第一册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第六章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第二节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地质灾害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>（一课时）</w:t>
      </w:r>
    </w:p>
    <w:p>
      <w:pPr>
        <w:adjustRightInd w:val="0"/>
        <w:snapToGrid w:val="0"/>
        <w:spacing w:line="360" w:lineRule="auto"/>
        <w:ind w:right="-197" w:rightChars="-94"/>
        <w:rPr>
          <w:rFonts w:hint="eastAsia" w:cs="Times New Roman" w:asciiTheme="minorEastAsia" w:hAnsiTheme="minorEastAsia"/>
          <w:sz w:val="28"/>
          <w:szCs w:val="28"/>
        </w:rPr>
      </w:pPr>
      <w:r>
        <w:rPr>
          <w:rFonts w:hint="eastAsia" w:ascii="黑体" w:hAnsi="黑体" w:eastAsia="黑体" w:cs="黑体"/>
          <w:sz w:val="36"/>
          <w:szCs w:val="36"/>
        </w:rPr>
        <w:t>必修第二册</w:t>
      </w:r>
      <w:bookmarkStart w:id="0" w:name="_GoBack"/>
      <w:bookmarkEnd w:id="0"/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1</w:t>
      </w:r>
      <w:r>
        <w:rPr>
          <w:rFonts w:cs="Times New Roman" w:asciiTheme="minorEastAsia" w:hAnsiTheme="minorEastAsia"/>
          <w:sz w:val="28"/>
          <w:szCs w:val="28"/>
        </w:rPr>
        <w:t>2.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必修第二册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第一章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第二节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>人口迁移（第一课时）什么是人口迁移和影响人口迁移的因素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1</w:t>
      </w:r>
      <w:r>
        <w:rPr>
          <w:rFonts w:cs="Times New Roman" w:asciiTheme="minorEastAsia" w:hAnsiTheme="minorEastAsia"/>
          <w:sz w:val="28"/>
          <w:szCs w:val="28"/>
        </w:rPr>
        <w:t>3.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必修第二册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第二章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第二节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>城镇化 （第一课时）城镇化的意义和世界城镇化进程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1</w:t>
      </w:r>
      <w:r>
        <w:rPr>
          <w:rFonts w:cs="Times New Roman" w:asciiTheme="minorEastAsia" w:hAnsiTheme="minorEastAsia"/>
          <w:sz w:val="28"/>
          <w:szCs w:val="28"/>
        </w:rPr>
        <w:t>4.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必修第二册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第三章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>第一节 农业区位因素及其变化（第一课时）农业区位因素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1</w:t>
      </w:r>
      <w:r>
        <w:rPr>
          <w:rFonts w:cs="Times New Roman" w:asciiTheme="minorEastAsia" w:hAnsiTheme="minorEastAsia"/>
          <w:sz w:val="28"/>
          <w:szCs w:val="28"/>
        </w:rPr>
        <w:t>5.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必修第二册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第三章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>第一节 农业区位因素及其变化（第二课时）农业区位因素的变化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1</w:t>
      </w:r>
      <w:r>
        <w:rPr>
          <w:rFonts w:cs="Times New Roman" w:asciiTheme="minorEastAsia" w:hAnsiTheme="minorEastAsia"/>
          <w:sz w:val="28"/>
          <w:szCs w:val="28"/>
        </w:rPr>
        <w:t>6.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必修第二册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第三章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>第二节 工业区位因素及其变化（第一课时）工业区位因素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1</w:t>
      </w:r>
      <w:r>
        <w:rPr>
          <w:rFonts w:cs="Times New Roman" w:asciiTheme="minorEastAsia" w:hAnsiTheme="minorEastAsia"/>
          <w:sz w:val="28"/>
          <w:szCs w:val="28"/>
        </w:rPr>
        <w:t>7.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必修第二册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第三章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>第二节 工业区位因素及其变化（第二课时）工业区位因素的变化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1</w:t>
      </w:r>
      <w:r>
        <w:rPr>
          <w:rFonts w:cs="Times New Roman" w:asciiTheme="minorEastAsia" w:hAnsiTheme="minorEastAsia"/>
          <w:sz w:val="28"/>
          <w:szCs w:val="28"/>
        </w:rPr>
        <w:t>8.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必修第二册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第四章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>第二节 交通运输布局对区域发展的影响（一课时）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1</w:t>
      </w:r>
      <w:r>
        <w:rPr>
          <w:rFonts w:cs="Times New Roman" w:asciiTheme="minorEastAsia" w:hAnsiTheme="minorEastAsia"/>
          <w:sz w:val="28"/>
          <w:szCs w:val="28"/>
        </w:rPr>
        <w:t>9.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必修第二册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第五章 </w:t>
      </w:r>
      <w:r>
        <w:rPr>
          <w:rFonts w:cs="Times New Roman" w:asciiTheme="minorEastAsia" w:hAnsiTheme="minorEastAsia"/>
          <w:sz w:val="28"/>
          <w:szCs w:val="28"/>
        </w:rPr>
        <w:t xml:space="preserve">  </w:t>
      </w:r>
      <w:r>
        <w:rPr>
          <w:rFonts w:hint="eastAsia" w:cs="Times New Roman" w:asciiTheme="minorEastAsia" w:hAnsiTheme="minorEastAsia"/>
          <w:sz w:val="28"/>
          <w:szCs w:val="28"/>
        </w:rPr>
        <w:t>第一节 人类面临的主要环境问题（一课时）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  <w:r>
        <w:rPr>
          <w:rFonts w:cs="Times New Roman" w:asciiTheme="minorEastAsia" w:hAnsiTheme="minorEastAsia"/>
          <w:sz w:val="28"/>
          <w:szCs w:val="28"/>
        </w:rPr>
        <w:t>20.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必修第二册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第五章 </w:t>
      </w:r>
      <w:r>
        <w:rPr>
          <w:rFonts w:cs="Times New Roman" w:asciiTheme="minorEastAsia" w:hAnsiTheme="minorEastAsia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8"/>
          <w:szCs w:val="28"/>
        </w:rPr>
        <w:t>第二节 走向人地协调—可持续发展（一课时）</w:t>
      </w: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</w:p>
    <w:p>
      <w:pPr>
        <w:adjustRightInd w:val="0"/>
        <w:snapToGrid w:val="0"/>
        <w:spacing w:line="360" w:lineRule="auto"/>
        <w:ind w:right="-197" w:rightChars="-94"/>
        <w:rPr>
          <w:rFonts w:cs="Times New Roman" w:asciiTheme="minorEastAsia" w:hAnsiTheme="minorEastAsia"/>
          <w:sz w:val="28"/>
          <w:szCs w:val="28"/>
        </w:rPr>
      </w:pPr>
    </w:p>
    <w:p>
      <w:pPr>
        <w:adjustRightInd w:val="0"/>
        <w:snapToGrid w:val="0"/>
        <w:spacing w:line="360" w:lineRule="auto"/>
        <w:ind w:right="-197" w:rightChars="-94"/>
        <w:rPr>
          <w:rFonts w:hint="eastAsia" w:cs="Times New Roman"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06E"/>
    <w:rsid w:val="0004786A"/>
    <w:rsid w:val="001126D4"/>
    <w:rsid w:val="001B363B"/>
    <w:rsid w:val="001D33DF"/>
    <w:rsid w:val="002523A4"/>
    <w:rsid w:val="002652A7"/>
    <w:rsid w:val="002C18F6"/>
    <w:rsid w:val="00373718"/>
    <w:rsid w:val="003A0AC3"/>
    <w:rsid w:val="003E1849"/>
    <w:rsid w:val="00430E9A"/>
    <w:rsid w:val="005063C4"/>
    <w:rsid w:val="00572180"/>
    <w:rsid w:val="006239D8"/>
    <w:rsid w:val="00636F29"/>
    <w:rsid w:val="00637B4F"/>
    <w:rsid w:val="006A4A35"/>
    <w:rsid w:val="006F576C"/>
    <w:rsid w:val="00746D11"/>
    <w:rsid w:val="00871172"/>
    <w:rsid w:val="00A0248B"/>
    <w:rsid w:val="00AD02C9"/>
    <w:rsid w:val="00B13CF0"/>
    <w:rsid w:val="00B17950"/>
    <w:rsid w:val="00B60BE7"/>
    <w:rsid w:val="00B90240"/>
    <w:rsid w:val="00C361FD"/>
    <w:rsid w:val="00CD7A73"/>
    <w:rsid w:val="00D20D13"/>
    <w:rsid w:val="00D31F90"/>
    <w:rsid w:val="00E05A8F"/>
    <w:rsid w:val="00E40C94"/>
    <w:rsid w:val="00ED11B9"/>
    <w:rsid w:val="00ED7047"/>
    <w:rsid w:val="00EE4BFB"/>
    <w:rsid w:val="00EF5F99"/>
    <w:rsid w:val="00F15504"/>
    <w:rsid w:val="00F3506E"/>
    <w:rsid w:val="00F774C1"/>
    <w:rsid w:val="00FB6A2A"/>
    <w:rsid w:val="6BD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http://www.deepbbs.org</Company>
  <Pages>3</Pages>
  <Words>145</Words>
  <Characters>832</Characters>
  <Lines>6</Lines>
  <Paragraphs>1</Paragraphs>
  <TotalTime>0</TotalTime>
  <ScaleCrop>false</ScaleCrop>
  <LinksUpToDate>false</LinksUpToDate>
  <CharactersWithSpaces>976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2021-08-10T04:41:00Z</dcterms:created>
  <dc:creator>deeplm</dc:creator>
  <cp:lastModifiedBy>Administrator</cp:lastModifiedBy>
  <dcterms:modified xsi:type="dcterms:W3CDTF">2022-07-26T06:21:29Z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